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861F8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kern w:val="44"/>
          <w:sz w:val="36"/>
          <w:szCs w:val="36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44"/>
          <w:sz w:val="36"/>
          <w:szCs w:val="36"/>
          <w:lang w:val="en-US" w:eastAsia="zh-CN" w:bidi="ar-SA"/>
        </w:rPr>
        <w:t>乌海市三大球系列联赛(篮球、足球)赛事服务</w:t>
      </w:r>
    </w:p>
    <w:p w14:paraId="2C16F865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kern w:val="44"/>
          <w:sz w:val="36"/>
          <w:szCs w:val="36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44"/>
          <w:sz w:val="36"/>
          <w:szCs w:val="36"/>
          <w:lang w:val="en-US" w:eastAsia="zh-CN" w:bidi="ar-SA"/>
        </w:rPr>
        <w:t>成交结果公示</w:t>
      </w:r>
    </w:p>
    <w:p w14:paraId="73C54294">
      <w:pPr>
        <w:spacing w:line="360" w:lineRule="auto"/>
        <w:rPr>
          <w:rFonts w:hint="default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、项目编号：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WHSZ-202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-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39</w:t>
      </w:r>
    </w:p>
    <w:p w14:paraId="1BCAC1D4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二、项目名称：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乌海市三大球系列联赛(篮球、足球)赛事服务</w:t>
      </w:r>
    </w:p>
    <w:p w14:paraId="77FEFC47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三、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成交人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信息</w:t>
      </w:r>
    </w:p>
    <w:p w14:paraId="2A1349A0">
      <w:pPr>
        <w:spacing w:line="360" w:lineRule="auto"/>
        <w:ind w:left="840" w:hanging="840" w:hangingChars="3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成交人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名称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eastAsia="zh-CN"/>
        </w:rPr>
        <w:t>内蒙古墨辰旅游文化有限公司</w:t>
      </w:r>
    </w:p>
    <w:p w14:paraId="3277A17A">
      <w:pPr>
        <w:spacing w:line="360" w:lineRule="auto"/>
        <w:ind w:left="840" w:hanging="840" w:hangingChars="3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val="en-US" w:eastAsia="zh-CN"/>
        </w:rPr>
        <w:t>统一社会信用代码：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91150302MA0MW9T19Y。</w:t>
      </w:r>
    </w:p>
    <w:p w14:paraId="31DDE922">
      <w:pPr>
        <w:spacing w:line="360" w:lineRule="auto"/>
        <w:ind w:left="840" w:hanging="840" w:hangingChars="3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val="en-US" w:eastAsia="zh-CN"/>
        </w:rPr>
        <w:t>法定代表人：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阎磊。</w:t>
      </w:r>
    </w:p>
    <w:p w14:paraId="3B3EB9F7">
      <w:pPr>
        <w:spacing w:line="360" w:lineRule="auto"/>
        <w:ind w:left="840" w:hanging="840" w:hangingChars="300"/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val="en-US" w:eastAsia="zh-CN"/>
        </w:rPr>
        <w:t>地址：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内蒙古自治区乌海市海勃湾区人民路西、铁路北康泰小区南金旺角小区7号楼03号。</w:t>
      </w:r>
      <w:bookmarkStart w:id="0" w:name="_GoBack"/>
      <w:bookmarkEnd w:id="0"/>
    </w:p>
    <w:p w14:paraId="0F7CC36D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最终磋商报价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eastAsia="zh-CN"/>
        </w:rPr>
        <w:t>小写：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 xml:space="preserve">282500元；大写：贰拾捌万贰仟伍佰元。 </w:t>
      </w:r>
    </w:p>
    <w:p w14:paraId="7E3F72E6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服务地点：采购人指定地点。</w:t>
      </w:r>
    </w:p>
    <w:p w14:paraId="35658E2B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服务期限：自签订合同起至全部赛事结束。</w:t>
      </w:r>
    </w:p>
    <w:p w14:paraId="6F7B04A2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服务标准：执行现行国家标准及满足甲方要求。</w:t>
      </w:r>
    </w:p>
    <w:p w14:paraId="2E848EC5">
      <w:pPr>
        <w:spacing w:line="360" w:lineRule="auto"/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none"/>
          <w:lang w:val="en-US" w:eastAsia="zh-CN"/>
        </w:rPr>
        <w:t>综合得分：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val="en-US" w:eastAsia="zh-CN"/>
        </w:rPr>
        <w:t>86.23分。</w:t>
      </w:r>
    </w:p>
    <w:p w14:paraId="2647F89F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四、否决的竞标人名单以及否决理由：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  <w:lang w:val="en-US" w:eastAsia="zh-CN"/>
        </w:rPr>
        <w:t>无。</w:t>
      </w:r>
    </w:p>
    <w:p w14:paraId="11FBEE31">
      <w:pPr>
        <w:spacing w:line="360" w:lineRule="auto"/>
        <w:rPr>
          <w:rFonts w:hint="default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五、评审专家名单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乔**、祁*、郭**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  <w:lang w:val="en-US" w:eastAsia="zh-CN"/>
        </w:rPr>
        <w:t>。</w:t>
      </w:r>
    </w:p>
    <w:p w14:paraId="48B026F0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六、公告期限</w:t>
      </w:r>
    </w:p>
    <w:p w14:paraId="60A8C6F8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cs="Times New Roman"/>
          <w:kern w:val="0"/>
          <w:sz w:val="28"/>
          <w:szCs w:val="28"/>
          <w:lang w:val="en-US" w:eastAsia="zh-CN" w:bidi="ar-SA"/>
        </w:rPr>
        <w:t>本公告1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个工作日。</w:t>
      </w:r>
    </w:p>
    <w:p w14:paraId="40A60967"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七、凡对本次公告内容提出询问，请按以下方式联系。</w:t>
      </w:r>
    </w:p>
    <w:p w14:paraId="1D0CCC35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1.采购人信息</w:t>
      </w:r>
    </w:p>
    <w:p w14:paraId="0D1DD945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采购人：乌海市文体旅游广电局</w:t>
      </w:r>
    </w:p>
    <w:p w14:paraId="705570B6">
      <w:pPr>
        <w:spacing w:line="360" w:lineRule="auto"/>
        <w:ind w:firstLine="560" w:firstLineChars="200"/>
        <w:rPr>
          <w:rFonts w:hint="eastAsia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地址：乌海市海勃湾区学府街行政中心A座</w:t>
      </w:r>
    </w:p>
    <w:p w14:paraId="3D829937">
      <w:pPr>
        <w:spacing w:line="360" w:lineRule="auto"/>
        <w:ind w:firstLine="560" w:firstLineChars="200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联系人：</w:t>
      </w:r>
      <w:r>
        <w:rPr>
          <w:rFonts w:hint="eastAsia" w:cs="Times New Roman"/>
          <w:kern w:val="0"/>
          <w:sz w:val="28"/>
          <w:szCs w:val="28"/>
          <w:lang w:val="en-US" w:eastAsia="zh-CN" w:bidi="ar-SA"/>
        </w:rPr>
        <w:t>姚星</w:t>
      </w:r>
    </w:p>
    <w:p w14:paraId="67C117E0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 xml:space="preserve">联系电话：0473-8992232  </w:t>
      </w:r>
    </w:p>
    <w:p w14:paraId="5DC37398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2.采购代理机构信息</w:t>
      </w:r>
    </w:p>
    <w:p w14:paraId="6B6BCE7E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采购代理机构：乌海市思正工程管理咨询服务有限公司</w:t>
      </w:r>
    </w:p>
    <w:p w14:paraId="22C186B3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 xml:space="preserve">办公地址:乌海市海勃湾区海拉北路与和平街交汇处移动公司（二三局）三楼                      </w:t>
      </w:r>
    </w:p>
    <w:p w14:paraId="6E0A207E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联系人：</w:t>
      </w:r>
      <w:r>
        <w:rPr>
          <w:rFonts w:hint="eastAsia" w:cs="Times New Roman"/>
          <w:kern w:val="0"/>
          <w:sz w:val="28"/>
          <w:szCs w:val="28"/>
          <w:lang w:val="en-US" w:eastAsia="zh-CN" w:bidi="ar-SA"/>
        </w:rPr>
        <w:t>周工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 xml:space="preserve">   </w:t>
      </w:r>
    </w:p>
    <w:p w14:paraId="21F18AEE">
      <w:pPr>
        <w:spacing w:line="360" w:lineRule="auto"/>
        <w:ind w:firstLine="560" w:firstLineChars="200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联系电话：0473-2798888、13847311591</w:t>
      </w:r>
    </w:p>
    <w:p w14:paraId="4643ADF6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 xml:space="preserve">Email:whsszgcglzxfw@126.com   </w:t>
      </w:r>
    </w:p>
    <w:p w14:paraId="71D1723E">
      <w:pPr>
        <w:pStyle w:val="17"/>
        <w:jc w:val="right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</w:p>
    <w:p w14:paraId="27D0F9F8">
      <w:pPr>
        <w:pStyle w:val="17"/>
        <w:jc w:val="center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sz w:val="24"/>
          <w:lang w:val="en-US" w:eastAsia="zh-CN"/>
        </w:rPr>
        <w:t xml:space="preserve">                                           </w:t>
      </w:r>
      <w:r>
        <w:rPr>
          <w:rFonts w:hint="eastAsia" w:cs="Times New Roman"/>
          <w:kern w:val="0"/>
          <w:sz w:val="28"/>
          <w:szCs w:val="28"/>
          <w:lang w:val="en-US" w:eastAsia="zh-CN" w:bidi="ar-SA"/>
        </w:rPr>
        <w:t>2026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年</w:t>
      </w:r>
      <w:r>
        <w:rPr>
          <w:rFonts w:hint="eastAsia" w:cs="Times New Roman"/>
          <w:kern w:val="0"/>
          <w:sz w:val="28"/>
          <w:szCs w:val="28"/>
          <w:lang w:val="en-US" w:eastAsia="zh-CN" w:bidi="ar-SA"/>
        </w:rPr>
        <w:t>10月15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  <w:t>日</w:t>
      </w:r>
    </w:p>
    <w:p w14:paraId="3F688F3E">
      <w:pPr>
        <w:pStyle w:val="17"/>
        <w:jc w:val="center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sz w:val="24"/>
          <w:lang w:val="en-US" w:eastAsia="zh-CN"/>
        </w:rPr>
        <w:t xml:space="preserve">                                       </w:t>
      </w:r>
    </w:p>
    <w:p w14:paraId="603E9E70">
      <w:pPr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45E86F4F">
      <w:pPr>
        <w:spacing w:line="360" w:lineRule="auto"/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ZDY5ZGNiYTc0ZTE2YWJkMjMyNzMxMzRiMGUwMmQifQ=="/>
  </w:docVars>
  <w:rsids>
    <w:rsidRoot w:val="3C501306"/>
    <w:rsid w:val="002F4E22"/>
    <w:rsid w:val="00BD3F26"/>
    <w:rsid w:val="034877EC"/>
    <w:rsid w:val="05050917"/>
    <w:rsid w:val="06793A93"/>
    <w:rsid w:val="07184FDA"/>
    <w:rsid w:val="07950B26"/>
    <w:rsid w:val="0C740E1E"/>
    <w:rsid w:val="0DA00D1C"/>
    <w:rsid w:val="0DE822AF"/>
    <w:rsid w:val="0E357BB6"/>
    <w:rsid w:val="0F02468B"/>
    <w:rsid w:val="0F787809"/>
    <w:rsid w:val="10EA116D"/>
    <w:rsid w:val="1193257A"/>
    <w:rsid w:val="11D91AF9"/>
    <w:rsid w:val="1262309B"/>
    <w:rsid w:val="126D6DF3"/>
    <w:rsid w:val="130D23D6"/>
    <w:rsid w:val="132D4308"/>
    <w:rsid w:val="14A15182"/>
    <w:rsid w:val="14AB3737"/>
    <w:rsid w:val="152513B8"/>
    <w:rsid w:val="152E7D05"/>
    <w:rsid w:val="163F586C"/>
    <w:rsid w:val="1686210C"/>
    <w:rsid w:val="16B234A2"/>
    <w:rsid w:val="16E6314C"/>
    <w:rsid w:val="177A0CD8"/>
    <w:rsid w:val="18925A55"/>
    <w:rsid w:val="18D40E9D"/>
    <w:rsid w:val="19953CDB"/>
    <w:rsid w:val="1ADF3820"/>
    <w:rsid w:val="1BB1559B"/>
    <w:rsid w:val="1DC53699"/>
    <w:rsid w:val="1DCA2E80"/>
    <w:rsid w:val="1E4E0D86"/>
    <w:rsid w:val="1E955793"/>
    <w:rsid w:val="1FC81429"/>
    <w:rsid w:val="206C2914"/>
    <w:rsid w:val="206F41B2"/>
    <w:rsid w:val="20C956AF"/>
    <w:rsid w:val="2237485C"/>
    <w:rsid w:val="22500E89"/>
    <w:rsid w:val="22E94D61"/>
    <w:rsid w:val="22ED73E6"/>
    <w:rsid w:val="23846972"/>
    <w:rsid w:val="24B1183B"/>
    <w:rsid w:val="251A4176"/>
    <w:rsid w:val="25A57535"/>
    <w:rsid w:val="27EF2A92"/>
    <w:rsid w:val="289C5A83"/>
    <w:rsid w:val="2A017015"/>
    <w:rsid w:val="2CAA6339"/>
    <w:rsid w:val="2CC20DC0"/>
    <w:rsid w:val="2D4B0B8F"/>
    <w:rsid w:val="2D5C5762"/>
    <w:rsid w:val="2F9037FD"/>
    <w:rsid w:val="32F67CA4"/>
    <w:rsid w:val="34F26512"/>
    <w:rsid w:val="35064C8D"/>
    <w:rsid w:val="362919A0"/>
    <w:rsid w:val="374455F9"/>
    <w:rsid w:val="38793FB0"/>
    <w:rsid w:val="388C0ED7"/>
    <w:rsid w:val="3A292F6C"/>
    <w:rsid w:val="3AF72942"/>
    <w:rsid w:val="3BAF30D4"/>
    <w:rsid w:val="3C340332"/>
    <w:rsid w:val="3C501306"/>
    <w:rsid w:val="3D0A60A6"/>
    <w:rsid w:val="3F4850CD"/>
    <w:rsid w:val="3F974C19"/>
    <w:rsid w:val="402C15AF"/>
    <w:rsid w:val="408A53B2"/>
    <w:rsid w:val="417B7B8D"/>
    <w:rsid w:val="42BA0E65"/>
    <w:rsid w:val="44443AFD"/>
    <w:rsid w:val="450509C2"/>
    <w:rsid w:val="45702BB7"/>
    <w:rsid w:val="4598272E"/>
    <w:rsid w:val="47CD163B"/>
    <w:rsid w:val="47EF1F72"/>
    <w:rsid w:val="49977205"/>
    <w:rsid w:val="49AB23E4"/>
    <w:rsid w:val="4AEA6060"/>
    <w:rsid w:val="4BB842BF"/>
    <w:rsid w:val="4C234F20"/>
    <w:rsid w:val="4D4C36E9"/>
    <w:rsid w:val="4E9B1B4B"/>
    <w:rsid w:val="4EB147EA"/>
    <w:rsid w:val="4FE62753"/>
    <w:rsid w:val="50546455"/>
    <w:rsid w:val="521E31BF"/>
    <w:rsid w:val="529B056D"/>
    <w:rsid w:val="53D55AB7"/>
    <w:rsid w:val="55093512"/>
    <w:rsid w:val="554025C7"/>
    <w:rsid w:val="557D3FF0"/>
    <w:rsid w:val="57664CC0"/>
    <w:rsid w:val="58F21CD2"/>
    <w:rsid w:val="597246E3"/>
    <w:rsid w:val="598F39ED"/>
    <w:rsid w:val="59E43658"/>
    <w:rsid w:val="5B266C40"/>
    <w:rsid w:val="5C04616A"/>
    <w:rsid w:val="5C0475C0"/>
    <w:rsid w:val="5E307101"/>
    <w:rsid w:val="5ECB4C30"/>
    <w:rsid w:val="5FAC6B4A"/>
    <w:rsid w:val="611E4F69"/>
    <w:rsid w:val="624B64EE"/>
    <w:rsid w:val="62DB280C"/>
    <w:rsid w:val="646709F5"/>
    <w:rsid w:val="67D12E72"/>
    <w:rsid w:val="67E5421E"/>
    <w:rsid w:val="68254757"/>
    <w:rsid w:val="68F146E0"/>
    <w:rsid w:val="6AA11D8C"/>
    <w:rsid w:val="6AB73D58"/>
    <w:rsid w:val="6AEB57B0"/>
    <w:rsid w:val="6B574BF4"/>
    <w:rsid w:val="70E70C90"/>
    <w:rsid w:val="716C28A8"/>
    <w:rsid w:val="71834994"/>
    <w:rsid w:val="71D56441"/>
    <w:rsid w:val="73C35C58"/>
    <w:rsid w:val="750A75BB"/>
    <w:rsid w:val="75710819"/>
    <w:rsid w:val="76E063E5"/>
    <w:rsid w:val="76F64562"/>
    <w:rsid w:val="772A0318"/>
    <w:rsid w:val="772B498A"/>
    <w:rsid w:val="77BE2255"/>
    <w:rsid w:val="7A6C06BC"/>
    <w:rsid w:val="7BE83FF6"/>
    <w:rsid w:val="7C2B2E41"/>
    <w:rsid w:val="7C473245"/>
    <w:rsid w:val="7CEF3A2F"/>
    <w:rsid w:val="7D846905"/>
    <w:rsid w:val="7D930D15"/>
    <w:rsid w:val="7E033174"/>
    <w:rsid w:val="7F12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5">
    <w:name w:val="Body Text"/>
    <w:basedOn w:val="1"/>
    <w:next w:val="6"/>
    <w:qFormat/>
    <w:uiPriority w:val="0"/>
    <w:pPr>
      <w:widowControl/>
      <w:jc w:val="left"/>
    </w:pPr>
    <w:rPr>
      <w:rFonts w:ascii="宋体"/>
      <w:kern w:val="0"/>
      <w:sz w:val="24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paragraph" w:styleId="7">
    <w:name w:val="Body Text Indent"/>
    <w:basedOn w:val="1"/>
    <w:next w:val="1"/>
    <w:qFormat/>
    <w:uiPriority w:val="0"/>
    <w:pPr>
      <w:autoSpaceDE w:val="0"/>
      <w:autoSpaceDN w:val="0"/>
      <w:adjustRightInd w:val="0"/>
      <w:spacing w:line="290" w:lineRule="atLeast"/>
      <w:ind w:firstLine="400"/>
    </w:pPr>
    <w:rPr>
      <w:rFonts w:ascii="楷体_GB2312" w:eastAsia="楷体_GB2312"/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5"/>
    <w:next w:val="1"/>
    <w:unhideWhenUsed/>
    <w:qFormat/>
    <w:uiPriority w:val="99"/>
    <w:pPr>
      <w:ind w:firstLine="420" w:firstLineChars="100"/>
    </w:pPr>
    <w:rPr>
      <w:kern w:val="2"/>
    </w:rPr>
  </w:style>
  <w:style w:type="paragraph" w:styleId="12">
    <w:name w:val="Body Text First Indent 2"/>
    <w:basedOn w:val="7"/>
    <w:next w:val="11"/>
    <w:unhideWhenUsed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无间隔1"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customStyle="1" w:styleId="18">
    <w:name w:val="样式1"/>
    <w:basedOn w:val="9"/>
    <w:qFormat/>
    <w:uiPriority w:val="0"/>
    <w:pPr>
      <w:spacing w:before="120" w:after="120" w:line="300" w:lineRule="auto"/>
    </w:pPr>
    <w:rPr>
      <w:rFonts w:ascii="宋体" w:hAnsi="宋体" w:eastAsia="宋体" w:cs="Times New Roman"/>
      <w:sz w:val="24"/>
      <w:szCs w:val="20"/>
    </w:rPr>
  </w:style>
  <w:style w:type="character" w:customStyle="1" w:styleId="19">
    <w:name w:val="Hyperlink.0"/>
    <w:basedOn w:val="20"/>
    <w:qFormat/>
    <w:uiPriority w:val="0"/>
    <w:rPr>
      <w:rFonts w:ascii="宋体" w:hAnsi="宋体" w:eastAsia="宋体" w:cs="宋体"/>
      <w:sz w:val="24"/>
      <w:szCs w:val="24"/>
      <w:lang w:val="zh-TW" w:eastAsia="zh-TW"/>
    </w:rPr>
  </w:style>
  <w:style w:type="character" w:customStyle="1" w:styleId="20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560</Characters>
  <Lines>0</Lines>
  <Paragraphs>0</Paragraphs>
  <TotalTime>1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2020-10-20T03:13:00Z</dcterms:created>
  <dc:creator>刘阳</dc:creator>
  <cp:lastModifiedBy>Administrator</cp:lastModifiedBy>
  <dcterms:modified xsi:type="dcterms:W3CDTF">2026-10-15T02:41:09Z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FC452E4E98E24278A1D2E71400E229D1</vt:lpwstr>
  </property>
  <property fmtid="{D5CDD505-2E9C-101B-9397-08002B2CF9AE}" pid="4" name="KSOTemplateDocerSaveRecord">
    <vt:lpwstr>eyJoZGlkIjoiYThhNzUwN2E1NTRkYjBkY2JmNjkwMmEyOTVhOWNkZTUiLCJ1c2VySWQiOiI1MzcwMzUwNzQifQ==</vt:lpwstr>
  </property>
</Properties>
</file>